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2AB9" w14:textId="77777777" w:rsidR="00265B6F" w:rsidRDefault="00265B6F" w:rsidP="00265B6F">
      <w:pPr>
        <w:jc w:val="center"/>
        <w:rPr>
          <w:rFonts w:cs="Tahoma"/>
          <w:b/>
          <w:bCs/>
          <w:sz w:val="64"/>
          <w:szCs w:val="64"/>
        </w:rPr>
      </w:pPr>
      <w:r>
        <w:rPr>
          <w:rFonts w:cs="Tahoma"/>
          <w:b/>
          <w:bCs/>
          <w:sz w:val="64"/>
          <w:szCs w:val="64"/>
        </w:rPr>
        <w:t>Obecní úřad Labská Stráň</w:t>
      </w:r>
    </w:p>
    <w:p w14:paraId="431DEDB3" w14:textId="77777777" w:rsidR="00265B6F" w:rsidRDefault="00265B6F" w:rsidP="00265B6F">
      <w:pPr>
        <w:jc w:val="center"/>
        <w:rPr>
          <w:rFonts w:cs="Tahoma"/>
          <w:b/>
          <w:bCs/>
          <w:sz w:val="64"/>
          <w:szCs w:val="64"/>
        </w:rPr>
      </w:pPr>
      <w:r>
        <w:rPr>
          <w:rFonts w:cs="Tahoma"/>
          <w:b/>
          <w:bCs/>
          <w:szCs w:val="24"/>
        </w:rPr>
        <w:t>Labská Stráň 111, 405 02  Děčín, tel. 412553128</w:t>
      </w:r>
    </w:p>
    <w:p w14:paraId="6E34B47B" w14:textId="77777777" w:rsidR="00265B6F" w:rsidRDefault="00265B6F" w:rsidP="00265B6F">
      <w:pPr>
        <w:jc w:val="center"/>
        <w:rPr>
          <w:rFonts w:cs="Tahoma"/>
          <w:b/>
          <w:bCs/>
          <w:sz w:val="64"/>
          <w:szCs w:val="64"/>
        </w:rPr>
      </w:pPr>
    </w:p>
    <w:p w14:paraId="76FCC552" w14:textId="77777777" w:rsidR="00265B6F" w:rsidRDefault="00265B6F" w:rsidP="00265B6F"/>
    <w:p w14:paraId="1ABC072A" w14:textId="4D34830E" w:rsidR="00265B6F" w:rsidRDefault="00265B6F" w:rsidP="00265B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 základě § 34 odst. 1 písm. a)  a § 34 odst. 3 zákona č. 275/2012 Sb., o volbě prezidenta ČR, ve znění pozdějších předpisů,                                         oznamuji, že v obci Labská Stráň </w:t>
      </w:r>
    </w:p>
    <w:p w14:paraId="353B9ECF" w14:textId="4B483DD8" w:rsidR="00265B6F" w:rsidRDefault="00265B6F" w:rsidP="00265B6F">
      <w:pPr>
        <w:jc w:val="center"/>
        <w:rPr>
          <w:sz w:val="32"/>
          <w:szCs w:val="32"/>
        </w:rPr>
      </w:pPr>
    </w:p>
    <w:p w14:paraId="2D796EB9" w14:textId="77777777" w:rsidR="00265B6F" w:rsidRDefault="00265B6F" w:rsidP="00265B6F">
      <w:pPr>
        <w:jc w:val="center"/>
        <w:rPr>
          <w:sz w:val="32"/>
          <w:szCs w:val="32"/>
        </w:rPr>
      </w:pPr>
    </w:p>
    <w:p w14:paraId="4B11D394" w14:textId="2CE12700" w:rsidR="00265B6F" w:rsidRDefault="00265B6F" w:rsidP="00265B6F">
      <w:pPr>
        <w:tabs>
          <w:tab w:val="center" w:pos="4536"/>
          <w:tab w:val="left" w:pos="6670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se uskuteční</w:t>
      </w:r>
    </w:p>
    <w:p w14:paraId="54A20164" w14:textId="77777777" w:rsidR="00265B6F" w:rsidRDefault="00265B6F" w:rsidP="00265B6F">
      <w:pPr>
        <w:tabs>
          <w:tab w:val="center" w:pos="4536"/>
          <w:tab w:val="left" w:pos="6670"/>
        </w:tabs>
        <w:rPr>
          <w:sz w:val="28"/>
          <w:szCs w:val="28"/>
        </w:rPr>
      </w:pPr>
    </w:p>
    <w:p w14:paraId="2CAD9478" w14:textId="6A08E220" w:rsidR="00265B6F" w:rsidRPr="00265B6F" w:rsidRDefault="00265B6F" w:rsidP="00265B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 volební místnosti na sále Obecního úřadu Labská Stráň,      </w:t>
      </w:r>
      <w:r w:rsidR="006C4B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na adrese Labská Stráň 111.</w:t>
      </w:r>
    </w:p>
    <w:p w14:paraId="1A25880D" w14:textId="77777777" w:rsidR="00265B6F" w:rsidRDefault="00265B6F" w:rsidP="00265B6F">
      <w:pPr>
        <w:jc w:val="center"/>
        <w:rPr>
          <w:sz w:val="32"/>
          <w:szCs w:val="32"/>
        </w:rPr>
      </w:pPr>
    </w:p>
    <w:p w14:paraId="7549D642" w14:textId="77777777" w:rsidR="00265B6F" w:rsidRDefault="00265B6F" w:rsidP="00265B6F">
      <w:pPr>
        <w:tabs>
          <w:tab w:val="center" w:pos="4536"/>
          <w:tab w:val="left" w:pos="6670"/>
        </w:tabs>
        <w:rPr>
          <w:sz w:val="28"/>
          <w:szCs w:val="28"/>
        </w:rPr>
      </w:pPr>
    </w:p>
    <w:p w14:paraId="440AEE70" w14:textId="726A203E" w:rsidR="00265B6F" w:rsidRDefault="00265B6F" w:rsidP="00265B6F">
      <w:pPr>
        <w:jc w:val="center"/>
        <w:rPr>
          <w:sz w:val="28"/>
          <w:szCs w:val="28"/>
        </w:rPr>
      </w:pPr>
    </w:p>
    <w:p w14:paraId="4D4B14AF" w14:textId="3FE1DBDD" w:rsidR="00265B6F" w:rsidRDefault="00265B6F" w:rsidP="00265B6F">
      <w:pPr>
        <w:tabs>
          <w:tab w:val="center" w:pos="4536"/>
          <w:tab w:val="left" w:pos="66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VOLBA PREZIDENTA ČR</w:t>
      </w:r>
    </w:p>
    <w:p w14:paraId="6C63D764" w14:textId="77777777" w:rsidR="00265B6F" w:rsidRDefault="00265B6F" w:rsidP="00265B6F">
      <w:pPr>
        <w:jc w:val="center"/>
        <w:rPr>
          <w:sz w:val="28"/>
          <w:szCs w:val="28"/>
        </w:rPr>
      </w:pPr>
    </w:p>
    <w:p w14:paraId="05EEB73A" w14:textId="77777777" w:rsidR="00265B6F" w:rsidRDefault="00265B6F" w:rsidP="00265B6F">
      <w:pPr>
        <w:jc w:val="center"/>
        <w:rPr>
          <w:sz w:val="28"/>
          <w:szCs w:val="28"/>
        </w:rPr>
      </w:pPr>
    </w:p>
    <w:p w14:paraId="31F7D31C" w14:textId="77777777" w:rsidR="00265B6F" w:rsidRDefault="00265B6F" w:rsidP="00265B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– I. kolo ve dnech 13. a 14. ledna 2023</w:t>
      </w:r>
    </w:p>
    <w:p w14:paraId="0B6AA501" w14:textId="4996EC90" w:rsidR="00265B6F" w:rsidRDefault="00265B6F" w:rsidP="00265B6F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FD0198">
        <w:rPr>
          <w:sz w:val="28"/>
          <w:szCs w:val="28"/>
        </w:rPr>
        <w:t xml:space="preserve">řípadné II. </w:t>
      </w:r>
      <w:r>
        <w:rPr>
          <w:sz w:val="28"/>
          <w:szCs w:val="28"/>
        </w:rPr>
        <w:t>k</w:t>
      </w:r>
      <w:r w:rsidRPr="00FD0198">
        <w:rPr>
          <w:sz w:val="28"/>
          <w:szCs w:val="28"/>
        </w:rPr>
        <w:t>olo ve dnech 27. a 28. ledna 2023</w:t>
      </w:r>
      <w:r>
        <w:rPr>
          <w:sz w:val="28"/>
          <w:szCs w:val="28"/>
        </w:rPr>
        <w:t xml:space="preserve">, </w:t>
      </w:r>
    </w:p>
    <w:p w14:paraId="3DFE2009" w14:textId="4E368134" w:rsidR="00265B6F" w:rsidRDefault="00265B6F" w:rsidP="00265B6F">
      <w:pPr>
        <w:jc w:val="center"/>
        <w:rPr>
          <w:sz w:val="28"/>
          <w:szCs w:val="28"/>
        </w:rPr>
      </w:pPr>
    </w:p>
    <w:p w14:paraId="1C078674" w14:textId="67BDCC75" w:rsidR="00265B6F" w:rsidRDefault="00265B6F" w:rsidP="00265B6F">
      <w:pPr>
        <w:jc w:val="center"/>
        <w:rPr>
          <w:sz w:val="28"/>
          <w:szCs w:val="28"/>
        </w:rPr>
      </w:pPr>
    </w:p>
    <w:p w14:paraId="2391F7AD" w14:textId="77777777" w:rsidR="00265B6F" w:rsidRDefault="00265B6F" w:rsidP="00265B6F">
      <w:pPr>
        <w:jc w:val="center"/>
        <w:rPr>
          <w:sz w:val="32"/>
          <w:szCs w:val="32"/>
        </w:rPr>
      </w:pPr>
    </w:p>
    <w:p w14:paraId="31D77CBE" w14:textId="77777777" w:rsidR="00265B6F" w:rsidRDefault="00265B6F" w:rsidP="00265B6F">
      <w:pPr>
        <w:jc w:val="center"/>
        <w:rPr>
          <w:sz w:val="32"/>
          <w:szCs w:val="32"/>
        </w:rPr>
      </w:pPr>
    </w:p>
    <w:p w14:paraId="32D95725" w14:textId="77777777" w:rsidR="00265B6F" w:rsidRDefault="00265B6F" w:rsidP="00265B6F">
      <w:pPr>
        <w:jc w:val="center"/>
        <w:rPr>
          <w:sz w:val="32"/>
          <w:szCs w:val="32"/>
        </w:rPr>
      </w:pPr>
    </w:p>
    <w:p w14:paraId="56F10347" w14:textId="77777777" w:rsidR="00265B6F" w:rsidRDefault="00265B6F" w:rsidP="00265B6F">
      <w:pPr>
        <w:jc w:val="center"/>
        <w:rPr>
          <w:sz w:val="32"/>
          <w:szCs w:val="32"/>
        </w:rPr>
      </w:pPr>
    </w:p>
    <w:p w14:paraId="771796A7" w14:textId="77777777" w:rsidR="00265B6F" w:rsidRDefault="00265B6F" w:rsidP="00265B6F">
      <w:pPr>
        <w:jc w:val="center"/>
        <w:rPr>
          <w:sz w:val="32"/>
          <w:szCs w:val="32"/>
        </w:rPr>
      </w:pPr>
    </w:p>
    <w:p w14:paraId="5EFB7908" w14:textId="77777777" w:rsidR="00265B6F" w:rsidRDefault="00265B6F" w:rsidP="00265B6F">
      <w:pPr>
        <w:jc w:val="center"/>
        <w:rPr>
          <w:sz w:val="28"/>
          <w:szCs w:val="28"/>
        </w:rPr>
      </w:pPr>
      <w:r>
        <w:rPr>
          <w:sz w:val="28"/>
          <w:szCs w:val="28"/>
        </w:rPr>
        <w:t>Ing. Bc. Ludmila Hejdová, v.r.</w:t>
      </w:r>
    </w:p>
    <w:p w14:paraId="705F0530" w14:textId="77777777" w:rsidR="00265B6F" w:rsidRDefault="00265B6F" w:rsidP="00265B6F">
      <w:pPr>
        <w:jc w:val="center"/>
        <w:rPr>
          <w:sz w:val="32"/>
          <w:szCs w:val="32"/>
        </w:rPr>
      </w:pPr>
      <w:r>
        <w:rPr>
          <w:sz w:val="28"/>
          <w:szCs w:val="28"/>
        </w:rPr>
        <w:t>starostka obce</w:t>
      </w:r>
    </w:p>
    <w:p w14:paraId="0857081D" w14:textId="77777777" w:rsidR="00265B6F" w:rsidRDefault="00265B6F" w:rsidP="00265B6F">
      <w:pPr>
        <w:jc w:val="center"/>
        <w:rPr>
          <w:sz w:val="32"/>
          <w:szCs w:val="32"/>
        </w:rPr>
      </w:pPr>
    </w:p>
    <w:p w14:paraId="0DDEF5D0" w14:textId="77777777" w:rsidR="00265B6F" w:rsidRDefault="00265B6F" w:rsidP="00265B6F">
      <w:pPr>
        <w:rPr>
          <w:sz w:val="28"/>
          <w:szCs w:val="28"/>
        </w:rPr>
      </w:pPr>
    </w:p>
    <w:p w14:paraId="3D88E5A9" w14:textId="77777777" w:rsidR="00265B6F" w:rsidRDefault="00265B6F" w:rsidP="00265B6F"/>
    <w:p w14:paraId="47DF479B" w14:textId="77777777" w:rsidR="00265B6F" w:rsidRDefault="00265B6F" w:rsidP="00265B6F"/>
    <w:p w14:paraId="5BCADC86" w14:textId="77777777" w:rsidR="00265B6F" w:rsidRDefault="00265B6F" w:rsidP="00265B6F"/>
    <w:p w14:paraId="107AEB02" w14:textId="77777777" w:rsidR="00265B6F" w:rsidRDefault="00265B6F" w:rsidP="00265B6F"/>
    <w:p w14:paraId="56965589" w14:textId="77777777" w:rsidR="00265B6F" w:rsidRDefault="00265B6F" w:rsidP="00265B6F"/>
    <w:p w14:paraId="5AD96D8D" w14:textId="77777777" w:rsidR="00265B6F" w:rsidRDefault="00265B6F" w:rsidP="00265B6F"/>
    <w:p w14:paraId="624C9136" w14:textId="77777777" w:rsidR="00265B6F" w:rsidRDefault="00265B6F" w:rsidP="00265B6F"/>
    <w:p w14:paraId="0758EA98" w14:textId="78189BC9" w:rsidR="008468F8" w:rsidRDefault="00265B6F">
      <w:r>
        <w:t>Zveřejněno: 22. 12. 2022</w:t>
      </w:r>
    </w:p>
    <w:sectPr w:rsidR="0084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2941"/>
    <w:multiLevelType w:val="hybridMultilevel"/>
    <w:tmpl w:val="C534117E"/>
    <w:lvl w:ilvl="0" w:tplc="B4DAAA6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25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6F"/>
    <w:rsid w:val="00265B6F"/>
    <w:rsid w:val="0026637B"/>
    <w:rsid w:val="006C4B99"/>
    <w:rsid w:val="0084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B6F0"/>
  <w15:chartTrackingRefBased/>
  <w15:docId w15:val="{E1CCE5B5-73F1-478B-8B21-75B4247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B6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Nácar</dc:creator>
  <cp:keywords/>
  <dc:description/>
  <cp:lastModifiedBy>Dan Hejda</cp:lastModifiedBy>
  <cp:revision>2</cp:revision>
  <dcterms:created xsi:type="dcterms:W3CDTF">2022-12-22T21:56:00Z</dcterms:created>
  <dcterms:modified xsi:type="dcterms:W3CDTF">2022-12-22T21:56:00Z</dcterms:modified>
</cp:coreProperties>
</file>